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372A84" w:rsidRDefault="00E9378E" w:rsidP="00B42371">
      <w:pPr>
        <w:spacing w:line="360" w:lineRule="auto"/>
        <w:jc w:val="both"/>
        <w:rPr>
          <w:rFonts w:ascii="Cambria" w:hAnsi="Cambria"/>
          <w:b/>
          <w:sz w:val="36"/>
          <w:szCs w:val="24"/>
        </w:rPr>
      </w:pPr>
      <w:bookmarkStart w:id="0" w:name="_GoBack"/>
      <w:bookmarkEnd w:id="0"/>
      <w:r w:rsidRPr="00372A84">
        <w:rPr>
          <w:rFonts w:ascii="Cambria" w:hAnsi="Cambria"/>
          <w:b/>
          <w:sz w:val="36"/>
          <w:szCs w:val="24"/>
        </w:rPr>
        <w:t>SINOPSIS</w:t>
      </w:r>
    </w:p>
    <w:p w:rsidR="00372A84" w:rsidRPr="00372A84" w:rsidRDefault="00372A84" w:rsidP="00372A84">
      <w:pPr>
        <w:spacing w:line="360" w:lineRule="auto"/>
        <w:jc w:val="both"/>
        <w:rPr>
          <w:rFonts w:ascii="Cambria" w:hAnsi="Cambria" w:cs="Arial"/>
          <w:sz w:val="28"/>
          <w:shd w:val="clear" w:color="auto" w:fill="FFFFFF"/>
        </w:rPr>
      </w:pPr>
      <w:r w:rsidRPr="00372A84">
        <w:rPr>
          <w:noProof/>
          <w:sz w:val="28"/>
        </w:rPr>
        <w:drawing>
          <wp:anchor distT="0" distB="0" distL="114300" distR="114300" simplePos="0" relativeHeight="251658240" behindDoc="0" locked="0" layoutInCell="1" allowOverlap="1" wp14:anchorId="06AC811A" wp14:editId="22E17819">
            <wp:simplePos x="0" y="0"/>
            <wp:positionH relativeFrom="margin">
              <wp:posOffset>79513</wp:posOffset>
            </wp:positionH>
            <wp:positionV relativeFrom="margin">
              <wp:posOffset>420922</wp:posOffset>
            </wp:positionV>
            <wp:extent cx="934085" cy="13309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2-19 at 18.21.2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4085" cy="1330960"/>
                    </a:xfrm>
                    <a:prstGeom prst="rect">
                      <a:avLst/>
                    </a:prstGeom>
                  </pic:spPr>
                </pic:pic>
              </a:graphicData>
            </a:graphic>
            <wp14:sizeRelH relativeFrom="margin">
              <wp14:pctWidth>0</wp14:pctWidth>
            </wp14:sizeRelH>
            <wp14:sizeRelV relativeFrom="margin">
              <wp14:pctHeight>0</wp14:pctHeight>
            </wp14:sizeRelV>
          </wp:anchor>
        </w:drawing>
      </w:r>
      <w:r w:rsidR="00E9378E" w:rsidRPr="00372A84">
        <w:rPr>
          <w:rFonts w:ascii="Cambria" w:hAnsi="Cambria" w:cs="Arial"/>
          <w:sz w:val="28"/>
          <w:shd w:val="clear" w:color="auto" w:fill="FFFFFF"/>
        </w:rPr>
        <w:t>Judul Buku</w:t>
      </w:r>
      <w:r w:rsidR="00E9378E" w:rsidRPr="00372A84">
        <w:rPr>
          <w:rFonts w:ascii="Cambria" w:hAnsi="Cambria" w:cs="Arial"/>
          <w:sz w:val="28"/>
          <w:shd w:val="clear" w:color="auto" w:fill="FFFFFF"/>
        </w:rPr>
        <w:tab/>
        <w:t>: Filosofi Teras</w:t>
      </w:r>
    </w:p>
    <w:p w:rsidR="00372A84" w:rsidRPr="00372A84" w:rsidRDefault="00E9378E" w:rsidP="00372A84">
      <w:pPr>
        <w:spacing w:line="360" w:lineRule="auto"/>
        <w:jc w:val="both"/>
        <w:rPr>
          <w:rFonts w:ascii="Cambria" w:hAnsi="Cambria" w:cs="Arial"/>
          <w:sz w:val="28"/>
          <w:shd w:val="clear" w:color="auto" w:fill="FFFFFF"/>
        </w:rPr>
      </w:pPr>
      <w:r w:rsidRPr="00372A84">
        <w:rPr>
          <w:rFonts w:ascii="Cambria" w:hAnsi="Cambria" w:cs="Arial"/>
          <w:sz w:val="28"/>
          <w:shd w:val="clear" w:color="auto" w:fill="FFFFFF"/>
        </w:rPr>
        <w:t>Penulis</w:t>
      </w:r>
      <w:r w:rsidRPr="00372A84">
        <w:rPr>
          <w:rFonts w:ascii="Cambria" w:hAnsi="Cambria" w:cs="Arial"/>
          <w:sz w:val="28"/>
          <w:shd w:val="clear" w:color="auto" w:fill="FFFFFF"/>
        </w:rPr>
        <w:tab/>
      </w:r>
      <w:r w:rsidR="00372A84" w:rsidRPr="00372A84">
        <w:rPr>
          <w:rFonts w:ascii="Cambria" w:hAnsi="Cambria" w:cs="Arial"/>
          <w:sz w:val="28"/>
          <w:shd w:val="clear" w:color="auto" w:fill="FFFFFF"/>
        </w:rPr>
        <w:tab/>
      </w:r>
      <w:r w:rsidRPr="00372A84">
        <w:rPr>
          <w:rFonts w:ascii="Cambria" w:hAnsi="Cambria" w:cs="Arial"/>
          <w:sz w:val="28"/>
          <w:shd w:val="clear" w:color="auto" w:fill="FFFFFF"/>
        </w:rPr>
        <w:t>: Henry Manampiring</w:t>
      </w:r>
    </w:p>
    <w:p w:rsidR="00372A84" w:rsidRPr="00372A84" w:rsidRDefault="00E9378E" w:rsidP="00372A84">
      <w:pPr>
        <w:spacing w:line="360" w:lineRule="auto"/>
        <w:jc w:val="both"/>
        <w:rPr>
          <w:rFonts w:ascii="Cambria" w:hAnsi="Cambria" w:cs="Arial"/>
          <w:sz w:val="28"/>
          <w:shd w:val="clear" w:color="auto" w:fill="FFFFFF"/>
        </w:rPr>
      </w:pPr>
      <w:r w:rsidRPr="00372A84">
        <w:rPr>
          <w:rFonts w:ascii="Cambria" w:hAnsi="Cambria" w:cs="Arial"/>
          <w:sz w:val="28"/>
          <w:shd w:val="clear" w:color="auto" w:fill="FFFFFF"/>
        </w:rPr>
        <w:t>Penerbit</w:t>
      </w:r>
      <w:r w:rsidRPr="00372A84">
        <w:rPr>
          <w:rFonts w:ascii="Cambria" w:hAnsi="Cambria" w:cs="Arial"/>
          <w:sz w:val="28"/>
          <w:shd w:val="clear" w:color="auto" w:fill="FFFFFF"/>
        </w:rPr>
        <w:tab/>
      </w:r>
      <w:r w:rsidR="00372A84" w:rsidRPr="00372A84">
        <w:rPr>
          <w:rFonts w:ascii="Cambria" w:hAnsi="Cambria" w:cs="Arial"/>
          <w:sz w:val="28"/>
          <w:shd w:val="clear" w:color="auto" w:fill="FFFFFF"/>
        </w:rPr>
        <w:tab/>
      </w:r>
      <w:r w:rsidRPr="00372A84">
        <w:rPr>
          <w:rFonts w:ascii="Cambria" w:hAnsi="Cambria" w:cs="Arial"/>
          <w:sz w:val="28"/>
          <w:shd w:val="clear" w:color="auto" w:fill="FFFFFF"/>
        </w:rPr>
        <w:t>: PT Kompas Media Nusantara</w:t>
      </w:r>
    </w:p>
    <w:p w:rsidR="00781BB8" w:rsidRPr="00372A84" w:rsidRDefault="00E9378E" w:rsidP="00372A84">
      <w:pPr>
        <w:spacing w:line="360" w:lineRule="auto"/>
        <w:jc w:val="both"/>
        <w:rPr>
          <w:rFonts w:ascii="Cambria" w:hAnsi="Cambria" w:cs="Arial"/>
          <w:sz w:val="28"/>
          <w:shd w:val="clear" w:color="auto" w:fill="FFFFFF"/>
        </w:rPr>
      </w:pPr>
      <w:r w:rsidRPr="00372A84">
        <w:rPr>
          <w:rFonts w:ascii="Cambria" w:hAnsi="Cambria" w:cs="Arial"/>
          <w:sz w:val="28"/>
          <w:shd w:val="clear" w:color="auto" w:fill="FFFFFF"/>
        </w:rPr>
        <w:t>Tahun Terbit</w:t>
      </w:r>
      <w:r w:rsidRPr="00372A84">
        <w:rPr>
          <w:rFonts w:ascii="Cambria" w:hAnsi="Cambria" w:cs="Arial"/>
          <w:sz w:val="28"/>
          <w:shd w:val="clear" w:color="auto" w:fill="FFFFFF"/>
        </w:rPr>
        <w:tab/>
        <w:t>: 2018</w:t>
      </w:r>
    </w:p>
    <w:p w:rsidR="00372A84" w:rsidRDefault="00372A84" w:rsidP="00B42371">
      <w:pPr>
        <w:pBdr>
          <w:bottom w:val="double" w:sz="6" w:space="1" w:color="auto"/>
        </w:pBdr>
        <w:spacing w:line="360" w:lineRule="auto"/>
        <w:rPr>
          <w:rFonts w:ascii="Cambria" w:hAnsi="Cambria"/>
          <w:sz w:val="24"/>
          <w:szCs w:val="24"/>
        </w:rPr>
      </w:pPr>
    </w:p>
    <w:p w:rsidR="00372A84" w:rsidRPr="00372A84" w:rsidRDefault="00372A84" w:rsidP="00B42371">
      <w:pPr>
        <w:pBdr>
          <w:bottom w:val="double" w:sz="6" w:space="1" w:color="auto"/>
        </w:pBdr>
        <w:spacing w:line="360" w:lineRule="auto"/>
        <w:rPr>
          <w:rFonts w:ascii="Cambria" w:hAnsi="Cambria"/>
          <w:sz w:val="2"/>
          <w:szCs w:val="24"/>
        </w:rPr>
      </w:pPr>
    </w:p>
    <w:p w:rsidR="00781BB8" w:rsidRPr="00781BB8" w:rsidRDefault="00781BB8" w:rsidP="00B42371">
      <w:pPr>
        <w:spacing w:line="360" w:lineRule="auto"/>
        <w:rPr>
          <w:rFonts w:ascii="Cambria" w:hAnsi="Cambria"/>
          <w:sz w:val="24"/>
          <w:szCs w:val="24"/>
        </w:rPr>
      </w:pPr>
    </w:p>
    <w:p w:rsidR="00781BB8" w:rsidRPr="00781BB8" w:rsidRDefault="00781BB8" w:rsidP="00B42371">
      <w:pPr>
        <w:spacing w:line="360" w:lineRule="auto"/>
        <w:jc w:val="both"/>
        <w:rPr>
          <w:rFonts w:ascii="Cambria" w:hAnsi="Cambria"/>
          <w:sz w:val="24"/>
          <w:szCs w:val="24"/>
        </w:rPr>
      </w:pPr>
      <w:r w:rsidRPr="00781BB8">
        <w:rPr>
          <w:rFonts w:ascii="Cambria" w:hAnsi="Cambria"/>
          <w:sz w:val="24"/>
          <w:szCs w:val="24"/>
        </w:rPr>
        <w:t>Buku Filosofi Teras adalah buku karya Henry Manampiring yang memaparkan tentang prinsip-prinsip dasar yang menjadi "teras" dalam hidup manusia.  Buku ini membahas berbagai topik yang terbagi menjadi 13 topik diantaranya mengenai filosofis dan psikologis seperti kebahagiaan, kebebasan, cinta, kesadaran, makna hidup, dan tujuan hidup. Konsep-konsep filosofis yang dapat diaplikasikan dalam kehidupan sehari-hari, termasuk dalam konteks organisasi.</w:t>
      </w:r>
    </w:p>
    <w:p w:rsidR="00781BB8" w:rsidRPr="00781BB8" w:rsidRDefault="00781BB8" w:rsidP="00B42371">
      <w:pPr>
        <w:spacing w:line="360" w:lineRule="auto"/>
        <w:jc w:val="both"/>
        <w:rPr>
          <w:rFonts w:ascii="Cambria" w:hAnsi="Cambria"/>
          <w:sz w:val="24"/>
          <w:szCs w:val="24"/>
        </w:rPr>
      </w:pPr>
    </w:p>
    <w:p w:rsidR="00781BB8" w:rsidRPr="00781BB8" w:rsidRDefault="00781BB8" w:rsidP="00B42371">
      <w:pPr>
        <w:spacing w:line="360" w:lineRule="auto"/>
        <w:jc w:val="both"/>
        <w:rPr>
          <w:rFonts w:ascii="Cambria" w:hAnsi="Cambria"/>
          <w:sz w:val="24"/>
          <w:szCs w:val="24"/>
        </w:rPr>
      </w:pPr>
      <w:r w:rsidRPr="00781BB8">
        <w:rPr>
          <w:rFonts w:ascii="Cambria" w:hAnsi="Cambria"/>
          <w:sz w:val="24"/>
          <w:szCs w:val="24"/>
        </w:rPr>
        <w:t>Penulis mengajak pembaca untuk mengembangkan pemahaman yang lebih dalam tentang diri sendiri, menghargai kehidupan, dan menjalani hidup dengan cara yang lebih bermakna. Ia juga membahas konsep-konsep filosofis dari berbagai tokoh seperti Aristoteles, Socrates, Plato, dan Nietzsche, dan mengaitkannya dengan konteks kehidupan modern.</w:t>
      </w:r>
    </w:p>
    <w:p w:rsidR="00781BB8" w:rsidRPr="00781BB8" w:rsidRDefault="00781BB8" w:rsidP="00B42371">
      <w:pPr>
        <w:spacing w:line="360" w:lineRule="auto"/>
        <w:jc w:val="both"/>
        <w:rPr>
          <w:rFonts w:ascii="Cambria" w:hAnsi="Cambria"/>
          <w:sz w:val="24"/>
          <w:szCs w:val="24"/>
        </w:rPr>
      </w:pPr>
    </w:p>
    <w:p w:rsidR="00E9378E" w:rsidRPr="00781BB8" w:rsidRDefault="00781BB8" w:rsidP="00B42371">
      <w:pPr>
        <w:spacing w:line="360" w:lineRule="auto"/>
        <w:jc w:val="both"/>
        <w:rPr>
          <w:rFonts w:ascii="Cambria" w:hAnsi="Cambria"/>
          <w:sz w:val="24"/>
          <w:szCs w:val="24"/>
        </w:rPr>
      </w:pPr>
      <w:r w:rsidRPr="00781BB8">
        <w:rPr>
          <w:rFonts w:ascii="Cambria" w:hAnsi="Cambria"/>
          <w:sz w:val="24"/>
          <w:szCs w:val="24"/>
        </w:rPr>
        <w:t>Melalui tulisannya, Manampiring juga menekankan pentingnya merenung dan mempraktikkan prinsip-prinsip filosofis dalam kehidupan sehari-hari. Buku ini dapat membantu pembaca untuk memperluas wawasan dan memperdalam pemahaman mereka tentang berbagai konsep filosofis yang mendasar, serta memberikan inspirasi dan panduan bagi pembaca dalam menjalani hidup dengan lebih baik dan bermakna.</w:t>
      </w:r>
    </w:p>
    <w:p w:rsidR="00781BB8" w:rsidRPr="00781BB8" w:rsidRDefault="00781BB8" w:rsidP="00B42371">
      <w:pPr>
        <w:spacing w:line="360" w:lineRule="auto"/>
        <w:jc w:val="both"/>
        <w:rPr>
          <w:rFonts w:ascii="Cambria" w:hAnsi="Cambria"/>
          <w:sz w:val="24"/>
          <w:szCs w:val="24"/>
        </w:rPr>
      </w:pPr>
    </w:p>
    <w:p w:rsidR="00E9378E" w:rsidRPr="00781BB8" w:rsidRDefault="00781BB8" w:rsidP="00B42371">
      <w:pPr>
        <w:spacing w:line="360" w:lineRule="auto"/>
        <w:jc w:val="both"/>
        <w:rPr>
          <w:rFonts w:ascii="Cambria" w:hAnsi="Cambria"/>
          <w:sz w:val="24"/>
          <w:szCs w:val="24"/>
        </w:rPr>
      </w:pPr>
      <w:r w:rsidRPr="00781BB8">
        <w:rPr>
          <w:rFonts w:ascii="Cambria" w:hAnsi="Cambria"/>
          <w:sz w:val="24"/>
          <w:szCs w:val="24"/>
        </w:rPr>
        <w:t>T</w:t>
      </w:r>
      <w:r w:rsidR="00E9378E" w:rsidRPr="00781BB8">
        <w:rPr>
          <w:rFonts w:ascii="Cambria" w:hAnsi="Cambria"/>
          <w:sz w:val="24"/>
          <w:szCs w:val="24"/>
        </w:rPr>
        <w:t>erdapat beberapa kaitan antara buku "Filosofi Teras" dengan mata kuliah</w:t>
      </w:r>
      <w:r w:rsidRPr="00781BB8">
        <w:rPr>
          <w:rFonts w:ascii="Cambria" w:hAnsi="Cambria"/>
          <w:sz w:val="24"/>
          <w:szCs w:val="24"/>
        </w:rPr>
        <w:t xml:space="preserve"> Sumber Daya Manuasi</w:t>
      </w:r>
      <w:r w:rsidR="00FA1E17">
        <w:rPr>
          <w:rFonts w:ascii="Cambria" w:hAnsi="Cambria"/>
          <w:sz w:val="24"/>
          <w:szCs w:val="24"/>
        </w:rPr>
        <w:t>a</w:t>
      </w:r>
      <w:r w:rsidR="00E9378E" w:rsidRPr="00781BB8">
        <w:rPr>
          <w:rFonts w:ascii="Cambria" w:hAnsi="Cambria"/>
          <w:sz w:val="24"/>
          <w:szCs w:val="24"/>
        </w:rPr>
        <w:t xml:space="preserve"> </w:t>
      </w:r>
      <w:r w:rsidRPr="00781BB8">
        <w:rPr>
          <w:rFonts w:ascii="Cambria" w:hAnsi="Cambria"/>
          <w:sz w:val="24"/>
          <w:szCs w:val="24"/>
        </w:rPr>
        <w:t>(</w:t>
      </w:r>
      <w:r w:rsidR="00E9378E" w:rsidRPr="00781BB8">
        <w:rPr>
          <w:rFonts w:ascii="Cambria" w:hAnsi="Cambria"/>
          <w:sz w:val="24"/>
          <w:szCs w:val="24"/>
        </w:rPr>
        <w:t>SDM</w:t>
      </w:r>
      <w:r w:rsidRPr="00781BB8">
        <w:rPr>
          <w:rFonts w:ascii="Cambria" w:hAnsi="Cambria"/>
          <w:sz w:val="24"/>
          <w:szCs w:val="24"/>
        </w:rPr>
        <w:t>)</w:t>
      </w:r>
      <w:r w:rsidR="00E9378E" w:rsidRPr="00781BB8">
        <w:rPr>
          <w:rFonts w:ascii="Cambria" w:hAnsi="Cambria"/>
          <w:sz w:val="24"/>
          <w:szCs w:val="24"/>
        </w:rPr>
        <w:t>, antara lain:</w:t>
      </w:r>
    </w:p>
    <w:p w:rsidR="00FA1E17" w:rsidRDefault="00E9378E" w:rsidP="00B42371">
      <w:pPr>
        <w:pStyle w:val="ListParagraph"/>
        <w:numPr>
          <w:ilvl w:val="0"/>
          <w:numId w:val="24"/>
        </w:numPr>
        <w:spacing w:line="360" w:lineRule="auto"/>
        <w:jc w:val="both"/>
        <w:rPr>
          <w:rFonts w:ascii="Cambria" w:hAnsi="Cambria"/>
          <w:sz w:val="24"/>
          <w:szCs w:val="24"/>
        </w:rPr>
      </w:pPr>
      <w:r w:rsidRPr="00781BB8">
        <w:rPr>
          <w:rFonts w:ascii="Cambria" w:hAnsi="Cambria"/>
          <w:sz w:val="24"/>
          <w:szCs w:val="24"/>
        </w:rPr>
        <w:t>Etika bisnis</w:t>
      </w:r>
    </w:p>
    <w:p w:rsidR="00E9378E" w:rsidRPr="00FA1E17" w:rsidRDefault="00FA1E17" w:rsidP="00B42371">
      <w:pPr>
        <w:spacing w:line="360" w:lineRule="auto"/>
        <w:ind w:left="360"/>
        <w:jc w:val="both"/>
        <w:rPr>
          <w:rFonts w:ascii="Cambria" w:hAnsi="Cambria"/>
          <w:sz w:val="24"/>
          <w:szCs w:val="24"/>
        </w:rPr>
      </w:pPr>
      <w:r>
        <w:rPr>
          <w:rFonts w:ascii="Cambria" w:hAnsi="Cambria"/>
          <w:sz w:val="24"/>
          <w:szCs w:val="24"/>
        </w:rPr>
        <w:t xml:space="preserve">Dalam buku </w:t>
      </w:r>
      <w:r w:rsidR="00372A84">
        <w:rPr>
          <w:rFonts w:ascii="Cambria" w:hAnsi="Cambria"/>
          <w:sz w:val="24"/>
          <w:szCs w:val="24"/>
        </w:rPr>
        <w:t>f</w:t>
      </w:r>
      <w:r w:rsidRPr="00FA1E17">
        <w:rPr>
          <w:rFonts w:ascii="Cambria" w:hAnsi="Cambria"/>
          <w:sz w:val="24"/>
          <w:szCs w:val="24"/>
        </w:rPr>
        <w:t xml:space="preserve">ilosofi teras mencakup konsep-konsep seperti integritas, kebenaran, dan tanggung jawab. Dalam bisnis, ini berarti membangun fondasi bisnis yang kuat dengan memegang nilai-nilai dasar yang benar dan memegang prinsip-prinsip etis </w:t>
      </w:r>
      <w:r w:rsidRPr="00FA1E17">
        <w:rPr>
          <w:rFonts w:ascii="Cambria" w:hAnsi="Cambria"/>
          <w:sz w:val="24"/>
          <w:szCs w:val="24"/>
        </w:rPr>
        <w:lastRenderedPageBreak/>
        <w:t xml:space="preserve">yang tepat. </w:t>
      </w:r>
      <w:r w:rsidR="00E9378E" w:rsidRPr="00FA1E17">
        <w:rPr>
          <w:rFonts w:ascii="Cambria" w:hAnsi="Cambria"/>
          <w:sz w:val="24"/>
          <w:szCs w:val="24"/>
        </w:rPr>
        <w:t>Konsep etika bisnis dalam "Filosofi Teras" dapat dihubungkan dengan mata kuliah SDM yang membahas tentang tanggung jawab sosial perusahaan dan perilaku etis dalam organisasi.</w:t>
      </w:r>
    </w:p>
    <w:p w:rsidR="00E9378E" w:rsidRPr="00781BB8" w:rsidRDefault="00E9378E" w:rsidP="00B42371">
      <w:pPr>
        <w:spacing w:line="360" w:lineRule="auto"/>
        <w:jc w:val="both"/>
        <w:rPr>
          <w:rFonts w:ascii="Cambria" w:hAnsi="Cambria"/>
          <w:sz w:val="24"/>
          <w:szCs w:val="24"/>
        </w:rPr>
      </w:pPr>
    </w:p>
    <w:p w:rsidR="00FA1E17" w:rsidRDefault="00E9378E" w:rsidP="00B42371">
      <w:pPr>
        <w:pStyle w:val="ListParagraph"/>
        <w:numPr>
          <w:ilvl w:val="0"/>
          <w:numId w:val="24"/>
        </w:numPr>
        <w:spacing w:line="360" w:lineRule="auto"/>
        <w:jc w:val="both"/>
        <w:rPr>
          <w:rFonts w:ascii="Cambria" w:hAnsi="Cambria"/>
          <w:sz w:val="24"/>
          <w:szCs w:val="24"/>
        </w:rPr>
      </w:pPr>
      <w:r w:rsidRPr="00781BB8">
        <w:rPr>
          <w:rFonts w:ascii="Cambria" w:hAnsi="Cambria"/>
          <w:sz w:val="24"/>
          <w:szCs w:val="24"/>
        </w:rPr>
        <w:t>Kepemimpinan</w:t>
      </w:r>
    </w:p>
    <w:p w:rsidR="00E9378E" w:rsidRPr="00781BB8" w:rsidRDefault="00FA1E17" w:rsidP="00B42371">
      <w:pPr>
        <w:pStyle w:val="ListParagraph"/>
        <w:spacing w:line="360" w:lineRule="auto"/>
        <w:ind w:left="360"/>
        <w:jc w:val="both"/>
        <w:rPr>
          <w:rFonts w:ascii="Cambria" w:hAnsi="Cambria"/>
          <w:sz w:val="24"/>
          <w:szCs w:val="24"/>
        </w:rPr>
      </w:pPr>
      <w:r>
        <w:rPr>
          <w:rFonts w:ascii="Cambria" w:hAnsi="Cambria"/>
          <w:sz w:val="24"/>
          <w:szCs w:val="24"/>
        </w:rPr>
        <w:t>Filosofi Teras</w:t>
      </w:r>
      <w:r w:rsidR="00E9378E" w:rsidRPr="00781BB8">
        <w:rPr>
          <w:rFonts w:ascii="Cambria" w:hAnsi="Cambria"/>
          <w:sz w:val="24"/>
          <w:szCs w:val="24"/>
        </w:rPr>
        <w:t xml:space="preserve"> menekankan pentingnya kepemimpinan yang efektif dan visioner. </w:t>
      </w:r>
      <w:r>
        <w:rPr>
          <w:rFonts w:ascii="Cambria" w:hAnsi="Cambria"/>
          <w:sz w:val="24"/>
          <w:szCs w:val="24"/>
        </w:rPr>
        <w:t xml:space="preserve">Menjadi pengusaha perlu mengambil keputusan dengan kepala jernih, </w:t>
      </w:r>
      <w:r w:rsidR="00372A84">
        <w:rPr>
          <w:rFonts w:ascii="Cambria" w:hAnsi="Cambria"/>
          <w:sz w:val="24"/>
          <w:szCs w:val="24"/>
        </w:rPr>
        <w:t>fok</w:t>
      </w:r>
      <w:r>
        <w:rPr>
          <w:rFonts w:ascii="Cambria" w:hAnsi="Cambria"/>
          <w:sz w:val="24"/>
          <w:szCs w:val="24"/>
        </w:rPr>
        <w:t xml:space="preserve">us pada solusi dan tidak menyalahkan karyawan. </w:t>
      </w:r>
      <w:r w:rsidR="00E9378E" w:rsidRPr="00781BB8">
        <w:rPr>
          <w:rFonts w:ascii="Cambria" w:hAnsi="Cambria"/>
          <w:sz w:val="24"/>
          <w:szCs w:val="24"/>
        </w:rPr>
        <w:t>Konsep ini dapat diaplikasikan dalam mata kuliah SDM yang membahas tentang manajemen kepemimpinan.</w:t>
      </w:r>
      <w:r>
        <w:rPr>
          <w:rFonts w:ascii="Cambria" w:hAnsi="Cambria"/>
          <w:sz w:val="24"/>
          <w:szCs w:val="24"/>
        </w:rPr>
        <w:t xml:space="preserve"> </w:t>
      </w:r>
    </w:p>
    <w:p w:rsidR="00E9378E" w:rsidRPr="00781BB8" w:rsidRDefault="00E9378E" w:rsidP="00B42371">
      <w:pPr>
        <w:spacing w:line="360" w:lineRule="auto"/>
        <w:jc w:val="both"/>
        <w:rPr>
          <w:rFonts w:ascii="Cambria" w:hAnsi="Cambria"/>
          <w:sz w:val="24"/>
          <w:szCs w:val="24"/>
        </w:rPr>
      </w:pPr>
    </w:p>
    <w:p w:rsidR="00FA1E17" w:rsidRDefault="00FA1E17" w:rsidP="00B42371">
      <w:pPr>
        <w:pStyle w:val="ListParagraph"/>
        <w:numPr>
          <w:ilvl w:val="0"/>
          <w:numId w:val="24"/>
        </w:numPr>
        <w:spacing w:line="360" w:lineRule="auto"/>
        <w:jc w:val="both"/>
        <w:rPr>
          <w:rFonts w:ascii="Cambria" w:hAnsi="Cambria"/>
          <w:sz w:val="24"/>
          <w:szCs w:val="24"/>
        </w:rPr>
      </w:pPr>
      <w:r>
        <w:rPr>
          <w:rFonts w:ascii="Cambria" w:hAnsi="Cambria"/>
          <w:sz w:val="24"/>
          <w:szCs w:val="24"/>
        </w:rPr>
        <w:t>Pengembangan karyawan</w:t>
      </w:r>
    </w:p>
    <w:p w:rsidR="00E9378E" w:rsidRPr="00FA1E17" w:rsidRDefault="00E9378E" w:rsidP="00B42371">
      <w:pPr>
        <w:spacing w:line="360" w:lineRule="auto"/>
        <w:ind w:left="360"/>
        <w:jc w:val="both"/>
        <w:rPr>
          <w:rFonts w:ascii="Cambria" w:hAnsi="Cambria"/>
          <w:sz w:val="24"/>
          <w:szCs w:val="24"/>
        </w:rPr>
      </w:pPr>
      <w:r w:rsidRPr="00FA1E17">
        <w:rPr>
          <w:rFonts w:ascii="Cambria" w:hAnsi="Cambria"/>
          <w:sz w:val="24"/>
          <w:szCs w:val="24"/>
        </w:rPr>
        <w:t xml:space="preserve">Salah satu konsep dalam "Filosofi Teras" adalah pembangunan karakter. </w:t>
      </w:r>
      <w:r w:rsidR="00B42371">
        <w:rPr>
          <w:rFonts w:ascii="Cambria" w:hAnsi="Cambria"/>
          <w:sz w:val="24"/>
          <w:szCs w:val="24"/>
        </w:rPr>
        <w:t xml:space="preserve">Penulis menekankan perlunya tiga disiplin yang harus terus menerus dilatih yaitu (1) Disiplin of Desire (2) Discipline of Action dan (3) Disciplene of Assent/Judgment. </w:t>
      </w:r>
      <w:r w:rsidRPr="00FA1E17">
        <w:rPr>
          <w:rFonts w:ascii="Cambria" w:hAnsi="Cambria"/>
          <w:sz w:val="24"/>
          <w:szCs w:val="24"/>
        </w:rPr>
        <w:t>Konsep ini dapat dihubungkan dengan mata kuliah SDM yang membahas tentang pengembangan karyawan dan pelatihan.</w:t>
      </w:r>
    </w:p>
    <w:p w:rsidR="00E9378E" w:rsidRPr="00781BB8" w:rsidRDefault="00E9378E" w:rsidP="00B42371">
      <w:pPr>
        <w:spacing w:line="360" w:lineRule="auto"/>
        <w:jc w:val="both"/>
        <w:rPr>
          <w:rFonts w:ascii="Cambria" w:hAnsi="Cambria"/>
          <w:sz w:val="24"/>
          <w:szCs w:val="24"/>
        </w:rPr>
      </w:pPr>
    </w:p>
    <w:p w:rsidR="00B42371" w:rsidRDefault="00E9378E" w:rsidP="00B42371">
      <w:pPr>
        <w:pStyle w:val="ListParagraph"/>
        <w:numPr>
          <w:ilvl w:val="0"/>
          <w:numId w:val="24"/>
        </w:numPr>
        <w:spacing w:line="360" w:lineRule="auto"/>
        <w:jc w:val="both"/>
        <w:rPr>
          <w:rFonts w:ascii="Cambria" w:hAnsi="Cambria"/>
          <w:sz w:val="24"/>
          <w:szCs w:val="24"/>
        </w:rPr>
      </w:pPr>
      <w:r w:rsidRPr="00781BB8">
        <w:rPr>
          <w:rFonts w:ascii="Cambria" w:hAnsi="Cambria"/>
          <w:sz w:val="24"/>
          <w:szCs w:val="24"/>
        </w:rPr>
        <w:t xml:space="preserve">Motivasi: </w:t>
      </w:r>
    </w:p>
    <w:p w:rsidR="00E9378E" w:rsidRDefault="00372A84" w:rsidP="00B42371">
      <w:pPr>
        <w:spacing w:line="360" w:lineRule="auto"/>
        <w:ind w:left="360"/>
        <w:jc w:val="both"/>
        <w:rPr>
          <w:rFonts w:ascii="Cambria" w:hAnsi="Cambria"/>
          <w:sz w:val="24"/>
          <w:szCs w:val="24"/>
        </w:rPr>
      </w:pPr>
      <w:r>
        <w:rPr>
          <w:rFonts w:ascii="Cambria" w:hAnsi="Cambria"/>
          <w:sz w:val="24"/>
          <w:szCs w:val="24"/>
        </w:rPr>
        <w:t>Filosofi Teras</w:t>
      </w:r>
      <w:r w:rsidR="00E9378E" w:rsidRPr="00B42371">
        <w:rPr>
          <w:rFonts w:ascii="Cambria" w:hAnsi="Cambria"/>
          <w:sz w:val="24"/>
          <w:szCs w:val="24"/>
        </w:rPr>
        <w:t xml:space="preserve"> </w:t>
      </w:r>
      <w:r w:rsidR="00B42371" w:rsidRPr="00B42371">
        <w:rPr>
          <w:rFonts w:ascii="Cambria" w:hAnsi="Cambria"/>
          <w:sz w:val="24"/>
          <w:szCs w:val="24"/>
        </w:rPr>
        <w:t>mengandung prinsip-prinsip dasar yang dapat membantu seseorang mencapai motivasi dan kesuksesan dalam hidup.</w:t>
      </w:r>
      <w:r w:rsidR="00B42371">
        <w:rPr>
          <w:rFonts w:ascii="Cambria" w:hAnsi="Cambria"/>
          <w:sz w:val="24"/>
          <w:szCs w:val="24"/>
        </w:rPr>
        <w:t xml:space="preserve"> </w:t>
      </w:r>
      <w:r w:rsidR="00996EE6" w:rsidRPr="00781BB8">
        <w:rPr>
          <w:rFonts w:ascii="Cambria" w:hAnsi="Cambria"/>
          <w:sz w:val="24"/>
          <w:szCs w:val="24"/>
        </w:rPr>
        <w:t xml:space="preserve">Buku ini dapat membantu </w:t>
      </w:r>
      <w:r w:rsidR="00996EE6" w:rsidRPr="00996EE6">
        <w:rPr>
          <w:rFonts w:ascii="Cambria" w:hAnsi="Cambria"/>
          <w:sz w:val="24"/>
          <w:szCs w:val="24"/>
        </w:rPr>
        <w:t xml:space="preserve">memberikan motivasi </w:t>
      </w:r>
      <w:r w:rsidR="00996EE6" w:rsidRPr="00781BB8">
        <w:rPr>
          <w:rFonts w:ascii="Cambria" w:hAnsi="Cambria"/>
          <w:sz w:val="24"/>
          <w:szCs w:val="24"/>
        </w:rPr>
        <w:t>pembaca untuk</w:t>
      </w:r>
      <w:r w:rsidR="00996EE6" w:rsidRPr="00996EE6">
        <w:rPr>
          <w:rFonts w:ascii="Cambria" w:hAnsi="Cambria"/>
          <w:sz w:val="24"/>
          <w:szCs w:val="24"/>
        </w:rPr>
        <w:t xml:space="preserve"> berpikir positif, mengembangkan sikap yang proaktif, dan mencari cara untuk mengatasi tantangan hidup. Dengan mengikuti prinsip-prinsip filosofi ini, seseorang dapat mengatasi rasa takut, keraguan, atau ketidakpastian yang mungkin muncul dalam hidup, dan mera</w:t>
      </w:r>
      <w:r w:rsidR="00996EE6">
        <w:rPr>
          <w:rFonts w:ascii="Cambria" w:hAnsi="Cambria"/>
          <w:sz w:val="24"/>
          <w:szCs w:val="24"/>
        </w:rPr>
        <w:t xml:space="preserve">ih kebahagiaan dan keberhasilan. </w:t>
      </w:r>
      <w:r w:rsidR="00E9378E" w:rsidRPr="00781BB8">
        <w:rPr>
          <w:rFonts w:ascii="Cambria" w:hAnsi="Cambria"/>
          <w:sz w:val="24"/>
          <w:szCs w:val="24"/>
        </w:rPr>
        <w:t>Konsep ini dapat dihubungkan dengan mata kuliah SDM yang membahas tentang motivasi karyawan.</w:t>
      </w:r>
    </w:p>
    <w:p w:rsidR="00B42371" w:rsidRDefault="00B42371" w:rsidP="00B42371">
      <w:pPr>
        <w:spacing w:line="360" w:lineRule="auto"/>
        <w:ind w:left="360"/>
        <w:jc w:val="both"/>
        <w:rPr>
          <w:rFonts w:ascii="Cambria" w:hAnsi="Cambria"/>
          <w:sz w:val="24"/>
          <w:szCs w:val="24"/>
        </w:rPr>
      </w:pPr>
    </w:p>
    <w:p w:rsidR="00B42371" w:rsidRDefault="00996EE6" w:rsidP="00B42371">
      <w:pPr>
        <w:spacing w:line="360" w:lineRule="auto"/>
        <w:ind w:left="360"/>
        <w:jc w:val="both"/>
        <w:rPr>
          <w:rFonts w:ascii="Cambria" w:hAnsi="Cambria"/>
          <w:sz w:val="24"/>
          <w:szCs w:val="24"/>
        </w:rPr>
      </w:pPr>
      <w:r>
        <w:rPr>
          <w:rFonts w:ascii="Cambria" w:hAnsi="Cambria"/>
          <w:sz w:val="24"/>
          <w:szCs w:val="24"/>
        </w:rPr>
        <w:t>Penulis:</w:t>
      </w:r>
    </w:p>
    <w:p w:rsidR="00996EE6" w:rsidRPr="00996EE6" w:rsidRDefault="00996EE6" w:rsidP="00B42371">
      <w:pPr>
        <w:spacing w:line="360" w:lineRule="auto"/>
        <w:ind w:left="360"/>
        <w:jc w:val="both"/>
        <w:rPr>
          <w:rFonts w:ascii="Cambria" w:hAnsi="Cambria"/>
          <w:b/>
          <w:sz w:val="24"/>
          <w:szCs w:val="24"/>
        </w:rPr>
      </w:pPr>
      <w:r w:rsidRPr="00996EE6">
        <w:rPr>
          <w:rFonts w:ascii="Cambria" w:hAnsi="Cambria"/>
          <w:b/>
          <w:sz w:val="24"/>
          <w:szCs w:val="24"/>
        </w:rPr>
        <w:t>Triana Rosalina Dewi</w:t>
      </w:r>
    </w:p>
    <w:p w:rsidR="00996EE6" w:rsidRPr="00996EE6" w:rsidRDefault="00996EE6" w:rsidP="00B42371">
      <w:pPr>
        <w:spacing w:line="360" w:lineRule="auto"/>
        <w:ind w:left="360"/>
        <w:jc w:val="both"/>
        <w:rPr>
          <w:rFonts w:ascii="Cambria" w:hAnsi="Cambria"/>
          <w:b/>
          <w:sz w:val="24"/>
          <w:szCs w:val="24"/>
        </w:rPr>
      </w:pPr>
      <w:r w:rsidRPr="00996EE6">
        <w:rPr>
          <w:rFonts w:ascii="Cambria" w:hAnsi="Cambria"/>
          <w:b/>
          <w:sz w:val="24"/>
          <w:szCs w:val="24"/>
        </w:rPr>
        <w:t>Dosen Prodi Pengelolaan Perhotelan.</w:t>
      </w:r>
    </w:p>
    <w:p w:rsidR="00996EE6" w:rsidRPr="00781BB8" w:rsidRDefault="00996EE6" w:rsidP="00B42371">
      <w:pPr>
        <w:spacing w:line="360" w:lineRule="auto"/>
        <w:ind w:left="360"/>
        <w:jc w:val="both"/>
        <w:rPr>
          <w:rFonts w:ascii="Cambria" w:hAnsi="Cambria"/>
          <w:sz w:val="24"/>
          <w:szCs w:val="24"/>
        </w:rPr>
      </w:pPr>
    </w:p>
    <w:p w:rsidR="00E9378E" w:rsidRPr="00781BB8" w:rsidRDefault="00E9378E" w:rsidP="00B42371">
      <w:pPr>
        <w:spacing w:line="360" w:lineRule="auto"/>
        <w:jc w:val="both"/>
        <w:rPr>
          <w:rFonts w:ascii="Cambria" w:hAnsi="Cambria"/>
          <w:sz w:val="24"/>
          <w:szCs w:val="24"/>
        </w:rPr>
      </w:pPr>
    </w:p>
    <w:sectPr w:rsidR="00E9378E" w:rsidRPr="00781BB8" w:rsidSect="00372A8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63" w:rsidRDefault="00244A63" w:rsidP="00E9378E">
      <w:r>
        <w:separator/>
      </w:r>
    </w:p>
  </w:endnote>
  <w:endnote w:type="continuationSeparator" w:id="0">
    <w:p w:rsidR="00244A63" w:rsidRDefault="00244A63" w:rsidP="00E9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63" w:rsidRDefault="00244A63" w:rsidP="00E9378E">
      <w:r>
        <w:separator/>
      </w:r>
    </w:p>
  </w:footnote>
  <w:footnote w:type="continuationSeparator" w:id="0">
    <w:p w:rsidR="00244A63" w:rsidRDefault="00244A63" w:rsidP="00E937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D1454F8"/>
    <w:multiLevelType w:val="hybridMultilevel"/>
    <w:tmpl w:val="6CFA4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8E"/>
    <w:rsid w:val="001B5C24"/>
    <w:rsid w:val="00244A63"/>
    <w:rsid w:val="00326A54"/>
    <w:rsid w:val="00372A84"/>
    <w:rsid w:val="00645252"/>
    <w:rsid w:val="006D3D74"/>
    <w:rsid w:val="00781BB8"/>
    <w:rsid w:val="0083569A"/>
    <w:rsid w:val="00996EE6"/>
    <w:rsid w:val="00A9204E"/>
    <w:rsid w:val="00B42371"/>
    <w:rsid w:val="00C95679"/>
    <w:rsid w:val="00E9378E"/>
    <w:rsid w:val="00FA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D93D-FDD8-48F4-84E1-F4DE39C8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781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A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HUMAS</dc:creator>
  <cp:keywords/>
  <dc:description/>
  <cp:lastModifiedBy>HUMAS</cp:lastModifiedBy>
  <cp:revision>2</cp:revision>
  <dcterms:created xsi:type="dcterms:W3CDTF">2023-02-19T11:55:00Z</dcterms:created>
  <dcterms:modified xsi:type="dcterms:W3CDTF">2023-02-19T11:55:00Z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